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34FDCE5E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67C86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1257658" w:rsidR="0085258B" w:rsidRDefault="0085258B"/>
    <w:p w14:paraId="6DECCD96" w14:textId="1D93ECB0" w:rsidR="00F76FC4" w:rsidRDefault="00F76FC4"/>
    <w:p w14:paraId="6AF8E50C" w14:textId="43E20241" w:rsidR="00E62081" w:rsidRDefault="00E62081"/>
    <w:p w14:paraId="34C628B0" w14:textId="7313D0D2" w:rsidR="00F76FC4" w:rsidRDefault="00F55F0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07E2C7F0">
                <wp:simplePos x="0" y="0"/>
                <wp:positionH relativeFrom="margin">
                  <wp:posOffset>821690</wp:posOffset>
                </wp:positionH>
                <wp:positionV relativeFrom="margin">
                  <wp:posOffset>4678680</wp:posOffset>
                </wp:positionV>
                <wp:extent cx="4448175" cy="1390650"/>
                <wp:effectExtent l="0" t="0" r="28575" b="1905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1390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E6EA3" id="Rettangolo 5" o:spid="_x0000_s1026" style="position:absolute;margin-left:64.7pt;margin-top:368.4pt;width:350.25pt;height:10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6B6E10D" w14:textId="7606F73C" w:rsidR="0085258B" w:rsidRPr="00F76FC4" w:rsidRDefault="0085258B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 xml:space="preserve">Nivel </w:t>
      </w:r>
      <w:r w:rsidR="005E7AD8">
        <w:rPr>
          <w:rFonts w:ascii="Arial" w:hAnsi="Arial" w:cs="Arial"/>
          <w:b/>
          <w:bCs/>
          <w:sz w:val="64"/>
          <w:szCs w:val="64"/>
        </w:rPr>
        <w:t>C1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70E8AE19" w:rsidR="0085258B" w:rsidRDefault="00F76FC4" w:rsidP="0085258B">
      <w:pPr>
        <w:jc w:val="center"/>
        <w:rPr>
          <w:rFonts w:ascii="Arial" w:hAnsi="Arial" w:cs="Arial"/>
          <w:sz w:val="56"/>
          <w:szCs w:val="56"/>
        </w:rPr>
      </w:pPr>
      <w:r w:rsidRPr="00F76FC4">
        <w:rPr>
          <w:rFonts w:ascii="Arial" w:hAnsi="Arial" w:cs="Arial"/>
          <w:sz w:val="56"/>
          <w:szCs w:val="56"/>
        </w:rPr>
        <w:t>C</w:t>
      </w:r>
      <w:r w:rsidR="0085258B" w:rsidRPr="00F76FC4">
        <w:rPr>
          <w:rFonts w:ascii="Arial" w:hAnsi="Arial" w:cs="Arial"/>
          <w:sz w:val="56"/>
          <w:szCs w:val="56"/>
        </w:rPr>
        <w:t>omprension orâl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792128" w:rsidRDefault="00E62081" w:rsidP="00E62081">
      <w:pPr>
        <w:rPr>
          <w:rFonts w:cstheme="minorHAnsi"/>
          <w:b/>
          <w:kern w:val="0"/>
          <w:sz w:val="16"/>
          <w:szCs w:val="16"/>
          <w14:ligatures w14:val="none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D70DAB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58A815D6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E7AD8" w:rsidRPr="005E7AD8">
              <w:rPr>
                <w:rFonts w:ascii="Arial" w:hAnsi="Arial" w:cs="Arial"/>
                <w:b/>
                <w:sz w:val="24"/>
                <w:szCs w:val="24"/>
              </w:rPr>
              <w:t>C1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07B6F7BF" w14:textId="61DC847D" w:rsidR="007B370F" w:rsidRDefault="00E62081" w:rsidP="00876A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</w:t>
      </w:r>
      <w:r w:rsidR="007B370F">
        <w:rPr>
          <w:rFonts w:ascii="Arial" w:hAnsi="Arial" w:cs="Arial"/>
          <w:bCs/>
          <w:kern w:val="0"/>
          <w:sz w:val="24"/>
          <w:szCs w:val="24"/>
          <w14:ligatures w14:val="none"/>
        </w:rPr>
        <w:t>e prove di comprension orâl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e ven fate scoltâ ai candidâts une regjistrazion audio in lenghe furlane par dôs voltis. </w:t>
      </w:r>
    </w:p>
    <w:p w14:paraId="7F9E8955" w14:textId="11230657" w:rsidR="00E62081" w:rsidRPr="00876A06" w:rsidRDefault="00E62081" w:rsidP="00876A06">
      <w:pPr>
        <w:spacing w:line="360" w:lineRule="auto"/>
        <w:rPr>
          <w:rFonts w:ascii="Arial" w:hAnsi="Arial" w:cs="Arial"/>
          <w:bCs/>
          <w:noProof/>
          <w:sz w:val="76"/>
          <w:szCs w:val="76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Prime de scolte, ai candidâts ur ven consegnât il sfuei di lavôr cu lis domandis a sielte multiple</w:t>
      </w:r>
      <w:r w:rsidR="00876A06"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,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formuladis par furlan.</w:t>
      </w:r>
      <w:r w:rsidRPr="00876A06">
        <w:rPr>
          <w:rFonts w:ascii="Arial" w:hAnsi="Arial" w:cs="Arial"/>
          <w:bCs/>
          <w:noProof/>
          <w:sz w:val="76"/>
          <w:szCs w:val="76"/>
        </w:rPr>
        <w:t xml:space="preserve"> </w:t>
      </w:r>
    </w:p>
    <w:p w14:paraId="70AB8206" w14:textId="2185A712" w:rsidR="00A87D85" w:rsidRDefault="00A87D85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 regjistrazion audio</w:t>
      </w:r>
      <w:r w:rsidR="001A29F5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si pu</w:t>
      </w:r>
      <w:r w:rsidR="00D62AFB">
        <w:rPr>
          <w:rFonts w:ascii="Arial" w:hAnsi="Arial" w:cs="Arial"/>
          <w:bCs/>
          <w:noProof/>
          <w:sz w:val="24"/>
          <w:szCs w:val="24"/>
        </w:rPr>
        <w:t>e</w:t>
      </w:r>
      <w:r>
        <w:rPr>
          <w:rFonts w:ascii="Arial" w:hAnsi="Arial" w:cs="Arial"/>
          <w:bCs/>
          <w:noProof/>
          <w:sz w:val="24"/>
          <w:szCs w:val="24"/>
        </w:rPr>
        <w:t>s discjamâ:</w:t>
      </w:r>
    </w:p>
    <w:p w14:paraId="0372C03A" w14:textId="720AA50E" w:rsidR="00A87D85" w:rsidRDefault="00A87D85" w:rsidP="00A87D85">
      <w:pPr>
        <w:pStyle w:val="Paragrafoelenco"/>
        <w:numPr>
          <w:ilvl w:val="0"/>
          <w:numId w:val="1"/>
        </w:numPr>
        <w:rPr>
          <w:rFonts w:ascii="Arial" w:hAnsi="Arial" w:cs="Arial"/>
          <w:bCs/>
          <w:noProof/>
          <w:sz w:val="24"/>
          <w:szCs w:val="24"/>
        </w:rPr>
      </w:pPr>
      <w:r w:rsidRPr="00A87D85">
        <w:rPr>
          <w:rFonts w:ascii="Arial" w:hAnsi="Arial" w:cs="Arial"/>
          <w:bCs/>
          <w:noProof/>
          <w:sz w:val="24"/>
          <w:szCs w:val="24"/>
        </w:rPr>
        <w:t xml:space="preserve">di chest </w:t>
      </w:r>
      <w:hyperlink r:id="rId8" w:history="1">
        <w:r w:rsidRPr="00A87D85">
          <w:rPr>
            <w:rStyle w:val="Collegamentoipertestuale"/>
            <w:rFonts w:ascii="Arial" w:hAnsi="Arial" w:cs="Arial"/>
            <w:bCs/>
            <w:noProof/>
            <w:sz w:val="24"/>
            <w:szCs w:val="24"/>
          </w:rPr>
          <w:t>leam</w:t>
        </w:r>
      </w:hyperlink>
      <w:r>
        <w:rPr>
          <w:rFonts w:ascii="Arial" w:hAnsi="Arial" w:cs="Arial"/>
          <w:bCs/>
          <w:noProof/>
          <w:sz w:val="24"/>
          <w:szCs w:val="24"/>
        </w:rPr>
        <w:t>;</w:t>
      </w:r>
    </w:p>
    <w:p w14:paraId="488107C6" w14:textId="2D4230FE" w:rsidR="007B370F" w:rsidRPr="00A87D85" w:rsidRDefault="00A87D85" w:rsidP="00D70DAB">
      <w:pPr>
        <w:pStyle w:val="Paragrafoelenco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te sezion di pueste de pagjine de certificazion linguistiche tal sît de ARLeF.</w:t>
      </w:r>
    </w:p>
    <w:p w14:paraId="38D3BD66" w14:textId="0E52B18E" w:rsidR="00D70DAB" w:rsidRDefault="00D70DAB" w:rsidP="00E62081">
      <w:pPr>
        <w:rPr>
          <w:rStyle w:val="Collegamentoipertestuale"/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La regjistrazion audio e je stade gjavade fûr di un video dal canâl YouTube de ARLeF: </w:t>
      </w:r>
      <w:hyperlink r:id="rId9" w:history="1">
        <w:r w:rsidRPr="00E920CB">
          <w:rPr>
            <w:rStyle w:val="Collegamentoipertestuale"/>
            <w:rFonts w:ascii="Arial" w:hAnsi="Arial" w:cs="Arial"/>
            <w:sz w:val="24"/>
            <w:szCs w:val="24"/>
          </w:rPr>
          <w:t>https://www.youtube.com/watch?v=5h1cWXLEpvg</w:t>
        </w:r>
      </w:hyperlink>
    </w:p>
    <w:p w14:paraId="63373659" w14:textId="77777777" w:rsidR="00D70DAB" w:rsidRDefault="00D70DAB" w:rsidP="00E62081">
      <w:pPr>
        <w:rPr>
          <w:rFonts w:ascii="Arial" w:hAnsi="Arial" w:cs="Arial"/>
          <w:bCs/>
          <w:noProof/>
          <w:sz w:val="24"/>
          <w:szCs w:val="24"/>
        </w:rPr>
      </w:pPr>
    </w:p>
    <w:p w14:paraId="6C151F5F" w14:textId="3A9A31D7" w:rsidR="00876A06" w:rsidRDefault="00D70DAB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1D6740" w:rsidRPr="001D6740">
        <w:rPr>
          <w:rFonts w:ascii="Arial" w:hAnsi="Arial" w:cs="Arial"/>
          <w:bCs/>
          <w:noProof/>
          <w:sz w:val="24"/>
          <w:szCs w:val="24"/>
        </w:rPr>
        <w:t>dâts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BD21BE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13967E92" w:rsidR="00876A06" w:rsidRPr="007B370F" w:rsidRDefault="005E7AD8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15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4C2DEC0A" w:rsidR="00876A06" w:rsidRPr="007B370F" w:rsidRDefault="005E7AD8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6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1AC00D03" w:rsidR="00876A06" w:rsidRPr="007B370F" w:rsidRDefault="005E7AD8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10</w:t>
            </w:r>
          </w:p>
        </w:tc>
      </w:tr>
    </w:tbl>
    <w:p w14:paraId="3C89009E" w14:textId="77777777" w:rsidR="00E62081" w:rsidRPr="001A29F5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69F7FE28" w:rsidR="001C04B9" w:rsidRDefault="001A29F5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 esempli di prove.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221D0939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865DB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6BF4797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2298624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9E53A35" w14:textId="3F24DF91" w:rsidR="007C2092" w:rsidRDefault="00F55F01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4EF78AAD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C90BB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40E29891" w14:textId="4EA1E4D5" w:rsidR="007C2092" w:rsidRPr="007C2092" w:rsidRDefault="007C2092" w:rsidP="00E62081">
      <w:pPr>
        <w:rPr>
          <w:rFonts w:ascii="Arial" w:hAnsi="Arial" w:cs="Arial"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7C2092" w14:paraId="4ACEC43F" w14:textId="77777777" w:rsidTr="00D70DAB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3C5D8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C9E123" w14:textId="7C2B3D9F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C2EFF" w:rsidRPr="000C2EFF">
              <w:rPr>
                <w:rFonts w:ascii="Arial" w:hAnsi="Arial" w:cs="Arial"/>
                <w:b/>
                <w:sz w:val="24"/>
                <w:szCs w:val="24"/>
              </w:rPr>
              <w:t>C1</w:t>
            </w:r>
          </w:p>
        </w:tc>
      </w:tr>
    </w:tbl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4761B9DE" w14:textId="77777777" w:rsidR="004B2C2A" w:rsidRDefault="004B2C2A" w:rsidP="007C2092">
      <w:pPr>
        <w:rPr>
          <w:rFonts w:ascii="Arial" w:hAnsi="Arial" w:cs="Arial"/>
          <w:b/>
          <w:sz w:val="24"/>
          <w:szCs w:val="24"/>
        </w:rPr>
      </w:pPr>
    </w:p>
    <w:p w14:paraId="3FEE1137" w14:textId="7A2DF016" w:rsidR="007C2092" w:rsidRDefault="007860A8" w:rsidP="007860A8">
      <w:pPr>
        <w:ind w:left="284" w:hanging="284"/>
        <w:rPr>
          <w:rFonts w:ascii="Arial" w:hAnsi="Arial" w:cs="Arial"/>
          <w:b/>
          <w:sz w:val="24"/>
          <w:szCs w:val="24"/>
        </w:rPr>
      </w:pPr>
      <w:bookmarkStart w:id="0" w:name="_Hlk172548956"/>
      <w:r>
        <w:rPr>
          <w:rFonts w:ascii="Arial" w:hAnsi="Arial" w:cs="Arial"/>
          <w:b/>
          <w:sz w:val="24"/>
          <w:szCs w:val="24"/>
        </w:rPr>
        <w:t xml:space="preserve">1. </w:t>
      </w:r>
      <w:r>
        <w:rPr>
          <w:rFonts w:ascii="Arial" w:hAnsi="Arial" w:cs="Arial"/>
          <w:b/>
          <w:sz w:val="24"/>
          <w:szCs w:val="24"/>
        </w:rPr>
        <w:tab/>
      </w:r>
      <w:r w:rsidR="004B2C2A" w:rsidRPr="004B2C2A">
        <w:rPr>
          <w:rFonts w:ascii="Arial" w:hAnsi="Arial" w:cs="Arial"/>
          <w:b/>
          <w:sz w:val="24"/>
          <w:szCs w:val="24"/>
        </w:rPr>
        <w:t>Segne la rispueste juste daûr des informazions che tu âs scoltât te regjistrazion. Par ogni domande e je dome une rispueste juste.</w:t>
      </w:r>
      <w:bookmarkEnd w:id="0"/>
    </w:p>
    <w:p w14:paraId="51C7266A" w14:textId="77777777" w:rsidR="005E7AD8" w:rsidRPr="000C2EFF" w:rsidRDefault="005E7AD8" w:rsidP="005E7AD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0198A32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1. Pal intervistât, fevelâ di musiche popolâr</w:t>
      </w:r>
    </w:p>
    <w:p w14:paraId="4ED78A43" w14:textId="576D54CF" w:rsidR="005E7AD8" w:rsidRPr="000C2EFF" w:rsidRDefault="000C2EFF" w:rsidP="005E7AD8">
      <w:pPr>
        <w:pStyle w:val="Paragrafoelenco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>l è impuartant</w:t>
      </w:r>
    </w:p>
    <w:p w14:paraId="3DE00DF9" w14:textId="08182419" w:rsidR="005E7AD8" w:rsidRPr="000C2EFF" w:rsidRDefault="000C2EFF" w:rsidP="005E7AD8">
      <w:pPr>
        <w:pStyle w:val="Paragrafoelenco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>l vûl dî tabaiâ di musiche di tradizion orâl</w:t>
      </w:r>
    </w:p>
    <w:p w14:paraId="5784D6EF" w14:textId="6A0BB391" w:rsidR="005E7AD8" w:rsidRPr="000C2EFF" w:rsidRDefault="000C2EFF" w:rsidP="005E7AD8">
      <w:pPr>
        <w:pStyle w:val="Paragrafoelenco"/>
        <w:numPr>
          <w:ilvl w:val="0"/>
          <w:numId w:val="1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7AD8" w:rsidRPr="000C2EFF">
        <w:rPr>
          <w:rFonts w:ascii="Arial" w:hAnsi="Arial" w:cs="Arial"/>
          <w:sz w:val="24"/>
          <w:szCs w:val="24"/>
        </w:rPr>
        <w:t>ol è mai stât sempliç</w:t>
      </w:r>
    </w:p>
    <w:p w14:paraId="1E36619F" w14:textId="11572B12" w:rsidR="005E7AD8" w:rsidRPr="000C2EFF" w:rsidRDefault="000C2EFF" w:rsidP="000C2EFF">
      <w:pPr>
        <w:pStyle w:val="Paragrafoelenco"/>
        <w:numPr>
          <w:ilvl w:val="0"/>
          <w:numId w:val="1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>l vûl dî fevelâ di musiche antighe</w:t>
      </w:r>
    </w:p>
    <w:p w14:paraId="274BDF97" w14:textId="77777777" w:rsidR="005E7AD8" w:rsidRPr="000C2EFF" w:rsidRDefault="005E7AD8" w:rsidP="000C2EFF">
      <w:pPr>
        <w:pStyle w:val="Paragrafoelenco"/>
        <w:spacing w:before="160"/>
        <w:rPr>
          <w:rFonts w:ascii="Arial" w:hAnsi="Arial" w:cs="Arial"/>
          <w:sz w:val="36"/>
          <w:szCs w:val="36"/>
        </w:rPr>
      </w:pPr>
    </w:p>
    <w:p w14:paraId="24CD5AA1" w14:textId="77777777" w:rsidR="005E7AD8" w:rsidRPr="000C2EFF" w:rsidRDefault="005E7AD8" w:rsidP="000C2EFF">
      <w:pPr>
        <w:spacing w:before="160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2. La musiche popolâr e vignive</w:t>
      </w:r>
    </w:p>
    <w:p w14:paraId="751AA3DC" w14:textId="452485B2" w:rsidR="005E7AD8" w:rsidRPr="000C2EFF" w:rsidRDefault="000C2EFF" w:rsidP="005E7AD8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E7AD8" w:rsidRPr="000C2EFF">
        <w:rPr>
          <w:rFonts w:ascii="Arial" w:hAnsi="Arial" w:cs="Arial"/>
          <w:sz w:val="24"/>
          <w:szCs w:val="24"/>
        </w:rPr>
        <w:t>uartade indenant in forme scrite, di pari in fi</w:t>
      </w:r>
    </w:p>
    <w:p w14:paraId="1A0D12CE" w14:textId="50E145AC" w:rsidR="005E7AD8" w:rsidRPr="000C2EFF" w:rsidRDefault="000C2EFF" w:rsidP="005E7AD8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7AD8" w:rsidRPr="000C2EFF">
        <w:rPr>
          <w:rFonts w:ascii="Arial" w:hAnsi="Arial" w:cs="Arial"/>
          <w:sz w:val="24"/>
          <w:szCs w:val="24"/>
        </w:rPr>
        <w:t>pes dismenteade parcè che no vignive trasmetude</w:t>
      </w:r>
    </w:p>
    <w:p w14:paraId="02972143" w14:textId="022432A3" w:rsidR="005E7AD8" w:rsidRPr="000C2EFF" w:rsidRDefault="000C2EFF" w:rsidP="005E7AD8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E7AD8" w:rsidRPr="000C2EFF">
        <w:rPr>
          <w:rFonts w:ascii="Arial" w:hAnsi="Arial" w:cs="Arial"/>
          <w:sz w:val="24"/>
          <w:szCs w:val="24"/>
        </w:rPr>
        <w:t>rasmetude a nivel intergjenerazionâl in maniere orâl</w:t>
      </w:r>
    </w:p>
    <w:p w14:paraId="7AE3B232" w14:textId="2D40D66E" w:rsidR="005E7AD8" w:rsidRPr="000C2EFF" w:rsidRDefault="000C2EFF" w:rsidP="005E7AD8">
      <w:pPr>
        <w:pStyle w:val="Paragrafoelenco"/>
        <w:numPr>
          <w:ilvl w:val="0"/>
          <w:numId w:val="13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s</w:t>
      </w:r>
      <w:r w:rsidR="005E7AD8" w:rsidRPr="000C2EFF">
        <w:rPr>
          <w:rFonts w:ascii="Arial" w:hAnsi="Arial" w:cs="Arial"/>
          <w:sz w:val="24"/>
          <w:szCs w:val="24"/>
          <w:lang w:val="pt-PT"/>
        </w:rPr>
        <w:t>unade dome tes sagris di paîs</w:t>
      </w:r>
    </w:p>
    <w:p w14:paraId="0C38247A" w14:textId="77777777" w:rsidR="005E7AD8" w:rsidRPr="000C2EFF" w:rsidRDefault="005E7AD8" w:rsidP="005E7AD8">
      <w:pPr>
        <w:rPr>
          <w:rFonts w:ascii="Arial" w:hAnsi="Arial" w:cs="Arial"/>
          <w:sz w:val="24"/>
          <w:szCs w:val="24"/>
          <w:lang w:val="pt-PT"/>
        </w:rPr>
      </w:pPr>
    </w:p>
    <w:p w14:paraId="60DC0D8C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3. La civiltât contadine</w:t>
      </w:r>
    </w:p>
    <w:p w14:paraId="75009AA8" w14:textId="5ADC84BF" w:rsidR="005E7AD8" w:rsidRPr="000C2EFF" w:rsidRDefault="000C2EFF" w:rsidP="005E7AD8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n</w:t>
      </w:r>
      <w:r w:rsidR="005E7AD8" w:rsidRPr="000C2EFF">
        <w:rPr>
          <w:rFonts w:ascii="Arial" w:hAnsi="Arial" w:cs="Arial"/>
          <w:sz w:val="24"/>
          <w:szCs w:val="24"/>
          <w:lang w:val="pt-PT"/>
        </w:rPr>
        <w:t>o je mai cambiade tal timp</w:t>
      </w:r>
    </w:p>
    <w:p w14:paraId="333A2754" w14:textId="40D6C5B3" w:rsidR="005E7AD8" w:rsidRPr="000C2EFF" w:rsidRDefault="000C2EFF" w:rsidP="005E7AD8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E7AD8" w:rsidRPr="000C2EFF">
        <w:rPr>
          <w:rFonts w:ascii="Arial" w:hAnsi="Arial" w:cs="Arial"/>
          <w:sz w:val="24"/>
          <w:szCs w:val="24"/>
        </w:rPr>
        <w:t>i cualchi deceni e je daûr a cambiâ</w:t>
      </w:r>
    </w:p>
    <w:p w14:paraId="59038493" w14:textId="50AF8E1F" w:rsidR="005E7AD8" w:rsidRPr="000C2EFF" w:rsidRDefault="000C2EFF" w:rsidP="005E7AD8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e</w:t>
      </w:r>
      <w:r w:rsidR="005E7AD8" w:rsidRPr="000C2EFF">
        <w:rPr>
          <w:rFonts w:ascii="Arial" w:hAnsi="Arial" w:cs="Arial"/>
          <w:sz w:val="24"/>
          <w:szCs w:val="24"/>
          <w:lang w:val="pt-PT"/>
        </w:rPr>
        <w:t xml:space="preserve"> à fat fature a adatâsi ae modernitât, massime tai ultins decenis</w:t>
      </w:r>
    </w:p>
    <w:p w14:paraId="7701EB0B" w14:textId="6F3A8BE7" w:rsidR="005E7AD8" w:rsidRPr="000C2EFF" w:rsidRDefault="000C2EFF" w:rsidP="005E7AD8">
      <w:pPr>
        <w:pStyle w:val="Paragrafoelenco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E7AD8" w:rsidRPr="000C2EFF">
        <w:rPr>
          <w:rFonts w:ascii="Arial" w:hAnsi="Arial" w:cs="Arial"/>
          <w:sz w:val="24"/>
          <w:szCs w:val="24"/>
        </w:rPr>
        <w:t xml:space="preserve"> je stade trasformade dal dut cualchi desene di agns indaûr</w:t>
      </w:r>
    </w:p>
    <w:p w14:paraId="1FA2F790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</w:p>
    <w:p w14:paraId="4A001ED0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4. In dì di vuê, si rive a</w:t>
      </w:r>
    </w:p>
    <w:p w14:paraId="01AAE0B1" w14:textId="4C1AE608" w:rsidR="005E7AD8" w:rsidRPr="000C2EFF" w:rsidRDefault="000C2EFF" w:rsidP="005E7AD8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5E7AD8" w:rsidRPr="000C2EFF">
        <w:rPr>
          <w:rFonts w:ascii="Arial" w:hAnsi="Arial" w:cs="Arial"/>
          <w:sz w:val="24"/>
          <w:szCs w:val="24"/>
        </w:rPr>
        <w:t>ndividuâ inmò cualchi segn de tradizion contadine</w:t>
      </w:r>
    </w:p>
    <w:p w14:paraId="137A9296" w14:textId="3A8B537C" w:rsidR="005E7AD8" w:rsidRPr="000C2EFF" w:rsidRDefault="000C2EFF" w:rsidP="005E7AD8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c</w:t>
      </w:r>
      <w:r w:rsidR="005E7AD8" w:rsidRPr="000C2EFF">
        <w:rPr>
          <w:rFonts w:ascii="Arial" w:hAnsi="Arial" w:cs="Arial"/>
          <w:sz w:val="24"/>
          <w:szCs w:val="24"/>
          <w:lang w:val="pt-PT"/>
        </w:rPr>
        <w:t>jatâ tantis olmis de tradizion contadine</w:t>
      </w:r>
    </w:p>
    <w:p w14:paraId="60564561" w14:textId="5E79AF94" w:rsidR="005E7AD8" w:rsidRPr="000C2EFF" w:rsidRDefault="000C2EFF" w:rsidP="005E7AD8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5E7AD8" w:rsidRPr="000C2EFF">
        <w:rPr>
          <w:rFonts w:ascii="Arial" w:hAnsi="Arial" w:cs="Arial"/>
          <w:sz w:val="24"/>
          <w:szCs w:val="24"/>
        </w:rPr>
        <w:t>ecuperâ i elements de tradizion contadine cu la inteligjence artificiâl</w:t>
      </w:r>
    </w:p>
    <w:p w14:paraId="68B0969E" w14:textId="40514AB6" w:rsidR="005E7AD8" w:rsidRPr="000C2EFF" w:rsidRDefault="000C2EFF" w:rsidP="005E7AD8">
      <w:pPr>
        <w:pStyle w:val="Paragrafoelenco"/>
        <w:numPr>
          <w:ilvl w:val="0"/>
          <w:numId w:val="14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E7AD8" w:rsidRPr="000C2EFF">
        <w:rPr>
          <w:rFonts w:ascii="Arial" w:hAnsi="Arial" w:cs="Arial"/>
          <w:sz w:val="24"/>
          <w:szCs w:val="24"/>
        </w:rPr>
        <w:t>vitâ la omologazion de tradizion contadine</w:t>
      </w:r>
    </w:p>
    <w:p w14:paraId="598F1951" w14:textId="77777777" w:rsidR="005E7AD8" w:rsidRDefault="005E7AD8" w:rsidP="005E7AD8">
      <w:pPr>
        <w:rPr>
          <w:rFonts w:ascii="Arial" w:hAnsi="Arial" w:cs="Arial"/>
          <w:sz w:val="24"/>
          <w:szCs w:val="24"/>
        </w:rPr>
      </w:pPr>
    </w:p>
    <w:p w14:paraId="4ABB9775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4B60370E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696B1ADA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7C2E4874" w14:textId="77777777" w:rsidR="000C2EFF" w:rsidRPr="000C2EFF" w:rsidRDefault="000C2EFF" w:rsidP="005E7AD8">
      <w:pPr>
        <w:rPr>
          <w:rFonts w:ascii="Arial" w:hAnsi="Arial" w:cs="Arial"/>
          <w:sz w:val="12"/>
          <w:szCs w:val="12"/>
        </w:rPr>
      </w:pPr>
    </w:p>
    <w:p w14:paraId="58488515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654044E5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0C2EFF" w14:paraId="7904479D" w14:textId="77777777" w:rsidTr="00D70DAB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7AD7AD7" w14:textId="77777777" w:rsidR="000C2EFF" w:rsidRDefault="000C2EFF" w:rsidP="00A1157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4E544A" w14:textId="2874508A" w:rsidR="000C2EFF" w:rsidRDefault="000C2EFF" w:rsidP="00A1157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C1</w:t>
            </w:r>
          </w:p>
        </w:tc>
      </w:tr>
    </w:tbl>
    <w:p w14:paraId="2B1EF1DA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6B4BD819" w14:textId="77777777" w:rsidR="000C2EFF" w:rsidRP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61CB242C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5. Tal Votcent</w:t>
      </w:r>
    </w:p>
    <w:p w14:paraId="49378D77" w14:textId="26BCE6B6" w:rsidR="005E7AD8" w:rsidRPr="000C2EFF" w:rsidRDefault="000C2EFF" w:rsidP="005E7AD8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5E7AD8" w:rsidRPr="000C2EFF">
        <w:rPr>
          <w:rFonts w:ascii="Arial" w:hAnsi="Arial" w:cs="Arial"/>
          <w:sz w:val="24"/>
          <w:szCs w:val="24"/>
        </w:rPr>
        <w:t>a culture romaniche e à tornât a discuvierzi il cjant popolâr</w:t>
      </w:r>
    </w:p>
    <w:p w14:paraId="733AF421" w14:textId="669D2BC3" w:rsidR="005E7AD8" w:rsidRPr="000C2EFF" w:rsidRDefault="000C2EFF" w:rsidP="005E7AD8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5E7AD8" w:rsidRPr="000C2EFF">
        <w:rPr>
          <w:rFonts w:ascii="Arial" w:hAnsi="Arial" w:cs="Arial"/>
          <w:sz w:val="24"/>
          <w:szCs w:val="24"/>
        </w:rPr>
        <w:t xml:space="preserve"> cjants e i tescj de culture popolâr a àn pierdût di interès </w:t>
      </w:r>
    </w:p>
    <w:p w14:paraId="37B49764" w14:textId="695D9991" w:rsidR="005E7AD8" w:rsidRPr="000C2EFF" w:rsidRDefault="000C2EFF" w:rsidP="005E7AD8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5E7AD8" w:rsidRPr="000C2EFF">
        <w:rPr>
          <w:rFonts w:ascii="Arial" w:hAnsi="Arial" w:cs="Arial"/>
          <w:sz w:val="24"/>
          <w:szCs w:val="24"/>
        </w:rPr>
        <w:t>l Romanticisim al à jevât il stât de culture popolâr</w:t>
      </w:r>
    </w:p>
    <w:p w14:paraId="2620A57B" w14:textId="18A98A1F" w:rsidR="005E7AD8" w:rsidRPr="000C2EFF" w:rsidRDefault="000C2EFF" w:rsidP="005E7AD8">
      <w:pPr>
        <w:pStyle w:val="Paragrafoelenco"/>
        <w:numPr>
          <w:ilvl w:val="0"/>
          <w:numId w:val="15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5E7AD8" w:rsidRPr="000C2EFF">
        <w:rPr>
          <w:rFonts w:ascii="Arial" w:hAnsi="Arial" w:cs="Arial"/>
          <w:sz w:val="24"/>
          <w:szCs w:val="24"/>
        </w:rPr>
        <w:t>l cjant al devente armonizât ma tai tescj no si doprin peraulis gnovis</w:t>
      </w:r>
    </w:p>
    <w:p w14:paraId="58CE52E2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3B78DFB1" w14:textId="3B15BF5D" w:rsidR="005E7AD8" w:rsidRPr="000C2EFF" w:rsidRDefault="000C2EFF" w:rsidP="005E7AD8">
      <w:pPr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54C59C7" wp14:editId="098FE6D1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4891047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812B9" id="Rettangolo 3" o:spid="_x0000_s1026" style="position:absolute;margin-left:-20.7pt;margin-top:32.05pt;width:521.3pt;height:687.1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="005E7AD8" w:rsidRPr="000C2EFF">
        <w:rPr>
          <w:rFonts w:ascii="Arial" w:hAnsi="Arial" w:cs="Arial"/>
          <w:sz w:val="24"/>
          <w:szCs w:val="24"/>
        </w:rPr>
        <w:t>6. Tai vincj agns dal Fassisim</w:t>
      </w:r>
    </w:p>
    <w:p w14:paraId="272A69CF" w14:textId="03AD5D81" w:rsidR="005E7AD8" w:rsidRPr="000C2EFF" w:rsidRDefault="000C2EFF" w:rsidP="005E7AD8">
      <w:pPr>
        <w:pStyle w:val="Paragrafoelenco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5E7AD8" w:rsidRPr="000C2EFF">
        <w:rPr>
          <w:rFonts w:ascii="Arial" w:hAnsi="Arial" w:cs="Arial"/>
          <w:sz w:val="24"/>
          <w:szCs w:val="24"/>
        </w:rPr>
        <w:t>a tradizion popolâr e devente prestigjose</w:t>
      </w:r>
    </w:p>
    <w:p w14:paraId="212A023E" w14:textId="7CCA7038" w:rsidR="005E7AD8" w:rsidRPr="000C2EFF" w:rsidRDefault="000C2EFF" w:rsidP="005E7AD8">
      <w:pPr>
        <w:pStyle w:val="Paragrafoelenco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5E7AD8" w:rsidRPr="000C2EFF">
        <w:rPr>
          <w:rFonts w:ascii="Arial" w:hAnsi="Arial" w:cs="Arial"/>
          <w:sz w:val="24"/>
          <w:szCs w:val="24"/>
        </w:rPr>
        <w:t xml:space="preserve">l folclôr nol ven plui associât ae tradizion popolâr </w:t>
      </w:r>
    </w:p>
    <w:p w14:paraId="63A4C868" w14:textId="1E6C9017" w:rsidR="005E7AD8" w:rsidRPr="000C2EFF" w:rsidRDefault="000C2EFF" w:rsidP="005E7AD8">
      <w:pPr>
        <w:pStyle w:val="Paragrafoelenco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E7AD8" w:rsidRPr="000C2EFF">
        <w:rPr>
          <w:rFonts w:ascii="Arial" w:hAnsi="Arial" w:cs="Arial"/>
          <w:sz w:val="24"/>
          <w:szCs w:val="24"/>
        </w:rPr>
        <w:t>ome une part de tradizion popolâr e ven folclorizade</w:t>
      </w:r>
    </w:p>
    <w:p w14:paraId="43A92D59" w14:textId="53598CE8" w:rsidR="005E7AD8" w:rsidRPr="000C2EFF" w:rsidRDefault="000C2EFF" w:rsidP="005E7AD8">
      <w:pPr>
        <w:pStyle w:val="Paragrafoelenco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5E7AD8" w:rsidRPr="000C2EFF">
        <w:rPr>
          <w:rFonts w:ascii="Arial" w:hAnsi="Arial" w:cs="Arial"/>
          <w:sz w:val="24"/>
          <w:szCs w:val="24"/>
        </w:rPr>
        <w:t>a tradizion popolâr e ven sminuide une vore</w:t>
      </w:r>
    </w:p>
    <w:p w14:paraId="4C3D9AEE" w14:textId="77777777" w:rsidR="005E7AD8" w:rsidRPr="000C2EFF" w:rsidRDefault="005E7AD8" w:rsidP="005E7AD8">
      <w:pPr>
        <w:pStyle w:val="Paragrafoelenco"/>
        <w:rPr>
          <w:rFonts w:ascii="Arial" w:hAnsi="Arial" w:cs="Arial"/>
          <w:sz w:val="36"/>
          <w:szCs w:val="36"/>
        </w:rPr>
      </w:pPr>
    </w:p>
    <w:p w14:paraId="726D7001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7. Tal dopovuere, il moment plui impuartant di ducj pe evoluzion de tradizion popolâr</w:t>
      </w:r>
    </w:p>
    <w:p w14:paraId="6B6EC481" w14:textId="0F73FDD1" w:rsidR="005E7AD8" w:rsidRPr="000C2EFF" w:rsidRDefault="000C2EFF" w:rsidP="005E7AD8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 xml:space="preserve">l è stât massime cuant che i mieçs di comunicazion di masse si son slargjâts </w:t>
      </w:r>
    </w:p>
    <w:p w14:paraId="137589AB" w14:textId="0842C7A6" w:rsidR="005E7AD8" w:rsidRPr="000C2EFF" w:rsidRDefault="000C2EFF" w:rsidP="005E7AD8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 xml:space="preserve">l è stât il boom economic </w:t>
      </w:r>
    </w:p>
    <w:p w14:paraId="1F2F21E4" w14:textId="4C810166" w:rsidR="005E7AD8" w:rsidRPr="000C2EFF" w:rsidRDefault="000C2EFF" w:rsidP="005E7AD8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a</w:t>
      </w:r>
      <w:r w:rsidR="005E7AD8" w:rsidRPr="000C2EFF">
        <w:rPr>
          <w:rFonts w:ascii="Arial" w:hAnsi="Arial" w:cs="Arial"/>
          <w:sz w:val="24"/>
          <w:szCs w:val="24"/>
          <w:lang w:val="pt-PT"/>
        </w:rPr>
        <w:t xml:space="preserve"> son stâts i agns Cincuante</w:t>
      </w:r>
    </w:p>
    <w:p w14:paraId="6E33E737" w14:textId="30717ABE" w:rsidR="005E7AD8" w:rsidRPr="000C2EFF" w:rsidRDefault="000C2EFF" w:rsidP="005E7AD8">
      <w:pPr>
        <w:pStyle w:val="Paragrafoelenco"/>
        <w:numPr>
          <w:ilvl w:val="0"/>
          <w:numId w:val="26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>l è stât cuant che si à tacât a doprâ struments musicâi eletrics</w:t>
      </w:r>
    </w:p>
    <w:p w14:paraId="583A1C72" w14:textId="77777777" w:rsidR="005E7AD8" w:rsidRPr="000C2EFF" w:rsidRDefault="005E7AD8" w:rsidP="005E7AD8">
      <w:pPr>
        <w:pStyle w:val="Paragrafoelenco"/>
        <w:rPr>
          <w:rFonts w:ascii="Arial" w:hAnsi="Arial" w:cs="Arial"/>
          <w:sz w:val="36"/>
          <w:szCs w:val="36"/>
        </w:rPr>
      </w:pPr>
    </w:p>
    <w:p w14:paraId="486217CE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8. I </w:t>
      </w:r>
      <w:r w:rsidRPr="000C2EFF">
        <w:rPr>
          <w:rFonts w:ascii="Arial" w:hAnsi="Arial" w:cs="Arial"/>
          <w:i/>
          <w:iCs/>
          <w:sz w:val="24"/>
          <w:szCs w:val="24"/>
        </w:rPr>
        <w:t>mass media</w:t>
      </w:r>
    </w:p>
    <w:p w14:paraId="7638243B" w14:textId="70179482" w:rsidR="005E7AD8" w:rsidRPr="000C2EFF" w:rsidRDefault="000C2EFF" w:rsidP="005E7AD8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 xml:space="preserve"> àn vût un impat bas su la musiche popolâr</w:t>
      </w:r>
    </w:p>
    <w:p w14:paraId="62D2E8F0" w14:textId="1D72020A" w:rsidR="005E7AD8" w:rsidRPr="000C2EFF" w:rsidRDefault="000C2EFF" w:rsidP="005E7AD8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7AD8" w:rsidRPr="000C2EFF">
        <w:rPr>
          <w:rFonts w:ascii="Arial" w:hAnsi="Arial" w:cs="Arial"/>
          <w:sz w:val="24"/>
          <w:szCs w:val="24"/>
        </w:rPr>
        <w:t>o àn incidût sul repertori musicâl</w:t>
      </w:r>
    </w:p>
    <w:p w14:paraId="503F229E" w14:textId="5607D778" w:rsidR="005E7AD8" w:rsidRPr="000C2EFF" w:rsidRDefault="000C2EFF" w:rsidP="005E7AD8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 xml:space="preserve"> àn influençât la fruizion de musiche</w:t>
      </w:r>
    </w:p>
    <w:p w14:paraId="211FE2AA" w14:textId="477E47BF" w:rsidR="005E7AD8" w:rsidRPr="000C2EFF" w:rsidRDefault="000C2EFF" w:rsidP="005E7AD8">
      <w:pPr>
        <w:pStyle w:val="Paragrafoelenco"/>
        <w:numPr>
          <w:ilvl w:val="0"/>
          <w:numId w:val="17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 xml:space="preserve"> àn modificât il nestri aparât auditîf</w:t>
      </w:r>
    </w:p>
    <w:p w14:paraId="5F475060" w14:textId="77777777" w:rsidR="005E7AD8" w:rsidRPr="000C2EFF" w:rsidRDefault="005E7AD8" w:rsidP="005E7AD8">
      <w:pPr>
        <w:pStyle w:val="Paragrafoelenco"/>
        <w:rPr>
          <w:rFonts w:ascii="Arial" w:hAnsi="Arial" w:cs="Arial"/>
          <w:sz w:val="36"/>
          <w:szCs w:val="36"/>
        </w:rPr>
      </w:pPr>
    </w:p>
    <w:p w14:paraId="4DE34AB1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9. La omologazion de musiche popolâr e derive</w:t>
      </w:r>
    </w:p>
    <w:p w14:paraId="23B53DA5" w14:textId="77458FE3" w:rsidR="005E7AD8" w:rsidRPr="000C2EFF" w:rsidRDefault="000C2EFF" w:rsidP="005E7AD8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E7AD8" w:rsidRPr="000C2EFF">
        <w:rPr>
          <w:rFonts w:ascii="Arial" w:hAnsi="Arial" w:cs="Arial"/>
          <w:sz w:val="24"/>
          <w:szCs w:val="24"/>
        </w:rPr>
        <w:t>i sieltis politichis</w:t>
      </w:r>
    </w:p>
    <w:p w14:paraId="7B0AB882" w14:textId="22F57BA2" w:rsidR="005E7AD8" w:rsidRPr="000C2EFF" w:rsidRDefault="000C2EFF" w:rsidP="005E7AD8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E7AD8" w:rsidRPr="000C2EFF">
        <w:rPr>
          <w:rFonts w:ascii="Arial" w:hAnsi="Arial" w:cs="Arial"/>
          <w:sz w:val="24"/>
          <w:szCs w:val="24"/>
        </w:rPr>
        <w:t xml:space="preserve">al fat che la musiche si è globalizade </w:t>
      </w:r>
    </w:p>
    <w:p w14:paraId="65553DB3" w14:textId="68F16485" w:rsidR="005E7AD8" w:rsidRPr="000C2EFF" w:rsidRDefault="000C2EFF" w:rsidP="005E7AD8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E7AD8" w:rsidRPr="000C2EFF">
        <w:rPr>
          <w:rFonts w:ascii="Arial" w:hAnsi="Arial" w:cs="Arial"/>
          <w:sz w:val="24"/>
          <w:szCs w:val="24"/>
        </w:rPr>
        <w:t>e mancjance di fantasie dai musiciscj furlans</w:t>
      </w:r>
    </w:p>
    <w:p w14:paraId="122CDA37" w14:textId="109327D4" w:rsidR="005E7AD8" w:rsidRPr="000C2EFF" w:rsidRDefault="000C2EFF" w:rsidP="005E7AD8">
      <w:pPr>
        <w:pStyle w:val="Paragrafoelenco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E7AD8" w:rsidRPr="000C2EFF">
        <w:rPr>
          <w:rFonts w:ascii="Arial" w:hAnsi="Arial" w:cs="Arial"/>
          <w:sz w:val="24"/>
          <w:szCs w:val="24"/>
        </w:rPr>
        <w:t>i fatôrs che no si à inmò rivât a capî ben</w:t>
      </w:r>
    </w:p>
    <w:p w14:paraId="5DBC2FD1" w14:textId="77777777" w:rsidR="005E7AD8" w:rsidRDefault="005E7AD8" w:rsidP="005E7AD8">
      <w:pPr>
        <w:rPr>
          <w:rFonts w:ascii="Arial" w:hAnsi="Arial" w:cs="Arial"/>
          <w:sz w:val="24"/>
          <w:szCs w:val="24"/>
        </w:rPr>
      </w:pPr>
    </w:p>
    <w:p w14:paraId="3A788A99" w14:textId="77777777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7104ED36" w14:textId="77777777" w:rsidR="000C2EFF" w:rsidRPr="000C2EFF" w:rsidRDefault="000C2EFF" w:rsidP="005E7AD8">
      <w:pPr>
        <w:rPr>
          <w:rFonts w:ascii="Arial" w:hAnsi="Arial" w:cs="Arial"/>
          <w:sz w:val="12"/>
          <w:szCs w:val="12"/>
        </w:rPr>
      </w:pPr>
    </w:p>
    <w:p w14:paraId="21F633E0" w14:textId="625BA63A" w:rsidR="000C2EFF" w:rsidRDefault="000C2EFF" w:rsidP="005E7AD8">
      <w:pPr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704AC1C" wp14:editId="70969CD7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68137737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2A300" id="Rettangolo 3" o:spid="_x0000_s1026" style="position:absolute;margin-left:-20.7pt;margin-top:32.05pt;width:521.3pt;height:687.1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48FEC64E" w14:textId="624236DD" w:rsidR="000C2EFF" w:rsidRDefault="000C2EFF" w:rsidP="005E7AD8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0C2EFF" w14:paraId="331FB47B" w14:textId="77777777" w:rsidTr="00D70DAB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BD559A8" w14:textId="77777777" w:rsidR="000C2EFF" w:rsidRDefault="000C2EFF" w:rsidP="00A1157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2DD695B" w14:textId="77777777" w:rsidR="000C2EFF" w:rsidRDefault="000C2EFF" w:rsidP="00A1157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C1</w:t>
            </w:r>
          </w:p>
        </w:tc>
      </w:tr>
    </w:tbl>
    <w:p w14:paraId="382479DE" w14:textId="10C810F3" w:rsid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48C43193" w14:textId="77777777" w:rsidR="000C2EFF" w:rsidRPr="000C2EFF" w:rsidRDefault="000C2EFF" w:rsidP="005E7AD8">
      <w:pPr>
        <w:rPr>
          <w:rFonts w:ascii="Arial" w:hAnsi="Arial" w:cs="Arial"/>
          <w:sz w:val="24"/>
          <w:szCs w:val="24"/>
        </w:rPr>
      </w:pPr>
    </w:p>
    <w:p w14:paraId="17835BD7" w14:textId="411DEAE7" w:rsidR="005E7AD8" w:rsidRPr="000C2EFF" w:rsidRDefault="005E7AD8" w:rsidP="005E7AD8">
      <w:pPr>
        <w:rPr>
          <w:rFonts w:ascii="Arial" w:hAnsi="Arial" w:cs="Arial"/>
          <w:sz w:val="24"/>
          <w:szCs w:val="24"/>
          <w:lang w:val="pt-PT"/>
        </w:rPr>
      </w:pPr>
      <w:r w:rsidRPr="000C2EFF">
        <w:rPr>
          <w:rFonts w:ascii="Arial" w:hAnsi="Arial" w:cs="Arial"/>
          <w:sz w:val="24"/>
          <w:szCs w:val="24"/>
          <w:lang w:val="pt-PT"/>
        </w:rPr>
        <w:t>10. Par rimontâ aes lidr</w:t>
      </w:r>
      <w:r w:rsidR="00D62AFB">
        <w:rPr>
          <w:rFonts w:ascii="Arial" w:hAnsi="Arial" w:cs="Arial"/>
          <w:sz w:val="24"/>
          <w:szCs w:val="24"/>
          <w:lang w:val="pt-PT"/>
        </w:rPr>
        <w:t>î</w:t>
      </w:r>
      <w:r w:rsidRPr="000C2EFF">
        <w:rPr>
          <w:rFonts w:ascii="Arial" w:hAnsi="Arial" w:cs="Arial"/>
          <w:sz w:val="24"/>
          <w:szCs w:val="24"/>
          <w:lang w:val="pt-PT"/>
        </w:rPr>
        <w:t>s de musiche popolâr furlane</w:t>
      </w:r>
    </w:p>
    <w:p w14:paraId="256704B3" w14:textId="5731EA80" w:rsidR="005E7AD8" w:rsidRPr="000C2EFF" w:rsidRDefault="000C2EFF" w:rsidP="005E7AD8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7AD8" w:rsidRPr="000C2EFF">
        <w:rPr>
          <w:rFonts w:ascii="Arial" w:hAnsi="Arial" w:cs="Arial"/>
          <w:sz w:val="24"/>
          <w:szCs w:val="24"/>
        </w:rPr>
        <w:t>i puedin scoltâ lis regjistrazions cjapadis sù te metât dai agns Cincuante</w:t>
      </w:r>
    </w:p>
    <w:p w14:paraId="7C2C0657" w14:textId="1F801F04" w:rsidR="005E7AD8" w:rsidRPr="000C2EFF" w:rsidRDefault="000C2EFF" w:rsidP="005E7AD8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>l baste lâ in Cjargne</w:t>
      </w:r>
    </w:p>
    <w:p w14:paraId="3FFC241A" w14:textId="60ADB6BF" w:rsidR="005E7AD8" w:rsidRPr="000C2EFF" w:rsidRDefault="000C2EFF" w:rsidP="005E7AD8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7AD8" w:rsidRPr="000C2EFF">
        <w:rPr>
          <w:rFonts w:ascii="Arial" w:hAnsi="Arial" w:cs="Arial"/>
          <w:sz w:val="24"/>
          <w:szCs w:val="24"/>
        </w:rPr>
        <w:t xml:space="preserve">i varès di fâ une racuelte sistematiche ator pai paîs dal Friûl </w:t>
      </w:r>
    </w:p>
    <w:p w14:paraId="4701D3E2" w14:textId="13BE93A8" w:rsidR="005E7AD8" w:rsidRPr="000C2EFF" w:rsidRDefault="000C2EFF" w:rsidP="005E7AD8">
      <w:pPr>
        <w:pStyle w:val="Paragrafoelenco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E7AD8" w:rsidRPr="000C2EFF">
        <w:rPr>
          <w:rFonts w:ascii="Arial" w:hAnsi="Arial" w:cs="Arial"/>
          <w:sz w:val="24"/>
          <w:szCs w:val="24"/>
        </w:rPr>
        <w:t>romai no si pues fâ nuie parcè che lis fonts a son ladis pierdudis</w:t>
      </w:r>
    </w:p>
    <w:p w14:paraId="2C2A6829" w14:textId="77777777" w:rsidR="005E7AD8" w:rsidRPr="000C2EFF" w:rsidRDefault="005E7AD8" w:rsidP="005E7AD8">
      <w:pPr>
        <w:pStyle w:val="Paragrafoelenco"/>
        <w:rPr>
          <w:rFonts w:ascii="Arial" w:hAnsi="Arial" w:cs="Arial"/>
          <w:sz w:val="24"/>
          <w:szCs w:val="24"/>
        </w:rPr>
      </w:pPr>
    </w:p>
    <w:p w14:paraId="71EAA550" w14:textId="77777777" w:rsidR="005E7AD8" w:rsidRPr="000C2EFF" w:rsidRDefault="005E7AD8" w:rsidP="005E7AD8">
      <w:pPr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11. La gnove musiche</w:t>
      </w:r>
    </w:p>
    <w:p w14:paraId="51D4E5A6" w14:textId="7ACC068C" w:rsidR="005E7AD8" w:rsidRPr="000C2EFF" w:rsidRDefault="000C2EFF" w:rsidP="005E7AD8">
      <w:pPr>
        <w:pStyle w:val="Paragrafoelenco"/>
        <w:numPr>
          <w:ilvl w:val="0"/>
          <w:numId w:val="19"/>
        </w:numPr>
        <w:spacing w:line="25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e</w:t>
      </w:r>
      <w:r w:rsidR="005E7AD8" w:rsidRPr="000C2EFF">
        <w:rPr>
          <w:rFonts w:ascii="Arial" w:hAnsi="Arial" w:cs="Arial"/>
          <w:sz w:val="24"/>
          <w:szCs w:val="24"/>
          <w:lang w:val="pt-PT"/>
        </w:rPr>
        <w:t xml:space="preserve"> nas de tradizion classiche, tai agns Sessante</w:t>
      </w:r>
    </w:p>
    <w:p w14:paraId="6F7AE73F" w14:textId="07A3ECD7" w:rsidR="005E7AD8" w:rsidRPr="000C2EFF" w:rsidRDefault="000C2EFF" w:rsidP="005E7AD8">
      <w:pPr>
        <w:pStyle w:val="Paragrafoelenco"/>
        <w:numPr>
          <w:ilvl w:val="0"/>
          <w:numId w:val="19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E7AD8" w:rsidRPr="000C2EFF">
        <w:rPr>
          <w:rFonts w:ascii="Arial" w:hAnsi="Arial" w:cs="Arial"/>
          <w:sz w:val="24"/>
          <w:szCs w:val="24"/>
        </w:rPr>
        <w:t xml:space="preserve"> je leade a fuart cu la esperience dal taramot</w:t>
      </w:r>
    </w:p>
    <w:p w14:paraId="590642D6" w14:textId="3E387FD3" w:rsidR="005E7AD8" w:rsidRPr="000C2EFF" w:rsidRDefault="000C2EFF" w:rsidP="005E7AD8">
      <w:pPr>
        <w:pStyle w:val="Paragrafoelenco"/>
        <w:numPr>
          <w:ilvl w:val="0"/>
          <w:numId w:val="19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E7AD8" w:rsidRPr="000C2EFF">
        <w:rPr>
          <w:rFonts w:ascii="Arial" w:hAnsi="Arial" w:cs="Arial"/>
          <w:sz w:val="24"/>
          <w:szCs w:val="24"/>
        </w:rPr>
        <w:t xml:space="preserve"> lasse di bande la lenghe, la culture e lis lidrîs de int furlane</w:t>
      </w:r>
    </w:p>
    <w:p w14:paraId="603EFBC2" w14:textId="6538E250" w:rsidR="005E7AD8" w:rsidRPr="000C2EFF" w:rsidRDefault="000C2EFF" w:rsidP="005E7AD8">
      <w:pPr>
        <w:pStyle w:val="Paragrafoelenco"/>
        <w:numPr>
          <w:ilvl w:val="0"/>
          <w:numId w:val="19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E7AD8" w:rsidRPr="000C2EFF">
        <w:rPr>
          <w:rFonts w:ascii="Arial" w:hAnsi="Arial" w:cs="Arial"/>
          <w:sz w:val="24"/>
          <w:szCs w:val="24"/>
        </w:rPr>
        <w:t xml:space="preserve"> vûl dismenteâ i agns dal taramot</w:t>
      </w:r>
    </w:p>
    <w:p w14:paraId="6B4D3085" w14:textId="77777777" w:rsidR="005E7AD8" w:rsidRPr="000C2EFF" w:rsidRDefault="005E7AD8" w:rsidP="005E7AD8">
      <w:pPr>
        <w:pStyle w:val="Paragrafoelenco"/>
        <w:rPr>
          <w:rFonts w:ascii="Arial" w:hAnsi="Arial" w:cs="Arial"/>
          <w:sz w:val="24"/>
          <w:szCs w:val="24"/>
        </w:rPr>
      </w:pPr>
    </w:p>
    <w:p w14:paraId="0B4B3F80" w14:textId="77777777" w:rsidR="005E7AD8" w:rsidRPr="000C2EFF" w:rsidRDefault="005E7AD8" w:rsidP="005E7AD8">
      <w:pPr>
        <w:rPr>
          <w:rFonts w:ascii="Arial" w:hAnsi="Arial" w:cs="Arial"/>
          <w:sz w:val="24"/>
          <w:szCs w:val="24"/>
          <w:lang w:val="pt-PT"/>
        </w:rPr>
      </w:pPr>
      <w:r w:rsidRPr="000C2EFF">
        <w:rPr>
          <w:rFonts w:ascii="Arial" w:hAnsi="Arial" w:cs="Arial"/>
          <w:sz w:val="24"/>
          <w:szCs w:val="24"/>
          <w:lang w:val="pt-PT"/>
        </w:rPr>
        <w:t>12. Cul disvilup tecnologjic</w:t>
      </w:r>
    </w:p>
    <w:p w14:paraId="60CFDB9A" w14:textId="3E8D0544" w:rsidR="005E7AD8" w:rsidRPr="000C2EFF" w:rsidRDefault="000C2EFF" w:rsidP="005E7AD8">
      <w:pPr>
        <w:pStyle w:val="Paragrafoelenco"/>
        <w:numPr>
          <w:ilvl w:val="0"/>
          <w:numId w:val="20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7AD8" w:rsidRPr="000C2EFF">
        <w:rPr>
          <w:rFonts w:ascii="Arial" w:hAnsi="Arial" w:cs="Arial"/>
          <w:sz w:val="24"/>
          <w:szCs w:val="24"/>
        </w:rPr>
        <w:t>i è pierdût il patrimoni antîc de musiche popolâr, ma si è produsût alc di gnûf</w:t>
      </w:r>
    </w:p>
    <w:p w14:paraId="21289570" w14:textId="79847DA9" w:rsidR="005E7AD8" w:rsidRPr="000C2EFF" w:rsidRDefault="000C2EFF" w:rsidP="005E7AD8">
      <w:pPr>
        <w:pStyle w:val="Paragrafoelenco"/>
        <w:numPr>
          <w:ilvl w:val="0"/>
          <w:numId w:val="20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7AD8" w:rsidRPr="000C2EFF">
        <w:rPr>
          <w:rFonts w:ascii="Arial" w:hAnsi="Arial" w:cs="Arial"/>
          <w:sz w:val="24"/>
          <w:szCs w:val="24"/>
        </w:rPr>
        <w:t>o si à rivâts plui a produsi musiche popolâr in maniere indipendente</w:t>
      </w:r>
    </w:p>
    <w:p w14:paraId="2CF9B225" w14:textId="51D84A17" w:rsidR="005E7AD8" w:rsidRPr="000C2EFF" w:rsidRDefault="000C2EFF" w:rsidP="005E7AD8">
      <w:pPr>
        <w:pStyle w:val="Paragrafoelenco"/>
        <w:numPr>
          <w:ilvl w:val="0"/>
          <w:numId w:val="20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E7AD8" w:rsidRPr="000C2EFF">
        <w:rPr>
          <w:rFonts w:ascii="Arial" w:hAnsi="Arial" w:cs="Arial"/>
          <w:sz w:val="24"/>
          <w:szCs w:val="24"/>
        </w:rPr>
        <w:t>ancj a àn pierdût il gust di c</w:t>
      </w:r>
      <w:r w:rsidR="00D62AFB">
        <w:rPr>
          <w:rFonts w:ascii="Arial" w:hAnsi="Arial" w:cs="Arial"/>
          <w:sz w:val="24"/>
          <w:szCs w:val="24"/>
        </w:rPr>
        <w:t>o</w:t>
      </w:r>
      <w:r w:rsidR="005E7AD8" w:rsidRPr="000C2EFF">
        <w:rPr>
          <w:rFonts w:ascii="Arial" w:hAnsi="Arial" w:cs="Arial"/>
          <w:sz w:val="24"/>
          <w:szCs w:val="24"/>
        </w:rPr>
        <w:t>ltivâ la musiche popolâr</w:t>
      </w:r>
    </w:p>
    <w:p w14:paraId="2FF7AE07" w14:textId="51AEF1D8" w:rsidR="001C04B9" w:rsidRDefault="000C2EFF" w:rsidP="007860A8">
      <w:pPr>
        <w:pStyle w:val="Paragrafoelenco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5E7AD8" w:rsidRPr="000C2EFF">
        <w:rPr>
          <w:rFonts w:ascii="Arial" w:hAnsi="Arial" w:cs="Arial"/>
          <w:sz w:val="24"/>
          <w:szCs w:val="24"/>
        </w:rPr>
        <w:t>a int e je stade buine di imbinâ te musiche popolâr la tradizion cu la novitât</w:t>
      </w:r>
    </w:p>
    <w:p w14:paraId="33528C06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7F4FFCFC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0B2358FC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79ED1D87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4A51997E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690EF8BE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2EFB9D86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22F979F5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3DC17AD2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67BCDE62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12F1EDB4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2D618C6C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5BD9B31C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5F348811" w14:textId="588CEDA6" w:rsidR="007860A8" w:rsidRDefault="007860A8" w:rsidP="007860A8">
      <w:pPr>
        <w:rPr>
          <w:rFonts w:ascii="Arial" w:hAnsi="Arial" w:cs="Arial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389716F" wp14:editId="5D0BD7CB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89964243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95FB5" id="Rettangolo 3" o:spid="_x0000_s1026" style="position:absolute;margin-left:-20.7pt;margin-top:32.05pt;width:521.3pt;height:687.1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" filled="f" strokecolor="#a5a5a5 [2092]" strokeweight=".5pt">
                <w10:wrap anchorx="margin" anchory="margin"/>
              </v:rect>
            </w:pict>
          </mc:Fallback>
        </mc:AlternateContent>
      </w:r>
    </w:p>
    <w:p w14:paraId="3B646A9F" w14:textId="71294D71" w:rsidR="007860A8" w:rsidRPr="007860A8" w:rsidRDefault="007860A8" w:rsidP="007860A8">
      <w:pPr>
        <w:rPr>
          <w:rFonts w:ascii="Arial" w:hAnsi="Arial" w:cs="Arial"/>
          <w:sz w:val="12"/>
          <w:szCs w:val="12"/>
        </w:rPr>
      </w:pPr>
    </w:p>
    <w:tbl>
      <w:tblPr>
        <w:tblStyle w:val="Grigliatabella"/>
        <w:tblW w:w="0" w:type="auto"/>
        <w:jc w:val="righ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7860A8" w14:paraId="42A2D8D4" w14:textId="77777777" w:rsidTr="00D70DAB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FEAF6BF" w14:textId="77777777" w:rsidR="007860A8" w:rsidRDefault="007860A8" w:rsidP="007C221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408DA12" w14:textId="77777777" w:rsidR="007860A8" w:rsidRDefault="007860A8" w:rsidP="007C221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C1</w:t>
            </w:r>
          </w:p>
        </w:tc>
      </w:tr>
    </w:tbl>
    <w:p w14:paraId="16B35AB3" w14:textId="77777777" w:rsidR="007860A8" w:rsidRDefault="007860A8" w:rsidP="007860A8">
      <w:pPr>
        <w:rPr>
          <w:rFonts w:ascii="Arial" w:hAnsi="Arial" w:cs="Arial"/>
          <w:sz w:val="24"/>
          <w:szCs w:val="24"/>
        </w:rPr>
      </w:pPr>
    </w:p>
    <w:p w14:paraId="6E684404" w14:textId="77777777" w:rsidR="007860A8" w:rsidRDefault="007860A8" w:rsidP="007860A8">
      <w:pPr>
        <w:rPr>
          <w:rFonts w:ascii="Arial" w:hAnsi="Arial" w:cs="Arial"/>
          <w:sz w:val="28"/>
          <w:szCs w:val="28"/>
        </w:rPr>
      </w:pPr>
    </w:p>
    <w:p w14:paraId="531CD1BE" w14:textId="77777777" w:rsidR="007860A8" w:rsidRDefault="007860A8" w:rsidP="007860A8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F67B50">
        <w:rPr>
          <w:rFonts w:ascii="Arial" w:hAnsi="Arial" w:cs="Arial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4A8360C" wp14:editId="2A6271F8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88928360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8B8B5" id="Rettangolo 3" o:spid="_x0000_s1026" style="position:absolute;margin-left:-20.7pt;margin-top:32.05pt;width:521.3pt;height:687.1pt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Pr="00F67B50">
        <w:rPr>
          <w:rFonts w:ascii="Arial" w:hAnsi="Arial" w:cs="Arial"/>
          <w:b/>
          <w:bCs/>
          <w:sz w:val="28"/>
          <w:szCs w:val="28"/>
          <w:lang w:val="pt-PT"/>
        </w:rPr>
        <w:t>SOLUZIONS DAL ESERCIZI</w:t>
      </w:r>
    </w:p>
    <w:p w14:paraId="13A73AC5" w14:textId="77777777" w:rsidR="007860A8" w:rsidRDefault="007860A8" w:rsidP="007860A8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14:paraId="11865BC1" w14:textId="77777777" w:rsidR="007860A8" w:rsidRDefault="007860A8" w:rsidP="007860A8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>Esercizi 1</w:t>
      </w:r>
    </w:p>
    <w:p w14:paraId="6A7AB9D3" w14:textId="77777777" w:rsidR="007860A8" w:rsidRPr="0020579A" w:rsidRDefault="007860A8" w:rsidP="007860A8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50"/>
      </w:tblGrid>
      <w:tr w:rsidR="007860A8" w14:paraId="2C249AF8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0137D522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center"/>
          </w:tcPr>
          <w:p w14:paraId="55F82808" w14:textId="5B0B400E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7860A8" w14:paraId="4E59A56E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1359D5CB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center"/>
          </w:tcPr>
          <w:p w14:paraId="786B7AF9" w14:textId="31D8FD2F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860A8" w14:paraId="5C540867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602C5A48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center"/>
          </w:tcPr>
          <w:p w14:paraId="20905686" w14:textId="7D7DA648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d)</w:t>
            </w:r>
          </w:p>
        </w:tc>
      </w:tr>
      <w:tr w:rsidR="007860A8" w14:paraId="1E8A0077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1ED33A53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center"/>
          </w:tcPr>
          <w:p w14:paraId="28715300" w14:textId="1EC5609F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7860A8" w14:paraId="743EA6C8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2F40AA6D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0" w:type="dxa"/>
            <w:vAlign w:val="center"/>
          </w:tcPr>
          <w:p w14:paraId="5ED6DF3A" w14:textId="66346A33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860A8" w14:paraId="244CCC36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22914A62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0" w:type="dxa"/>
            <w:vAlign w:val="center"/>
          </w:tcPr>
          <w:p w14:paraId="3ADF51AA" w14:textId="04C0BB48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d)</w:t>
            </w:r>
          </w:p>
        </w:tc>
      </w:tr>
      <w:tr w:rsidR="007860A8" w14:paraId="6B741604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31430B36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0" w:type="dxa"/>
            <w:vAlign w:val="center"/>
          </w:tcPr>
          <w:p w14:paraId="7411D70D" w14:textId="7722111A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7860A8" w14:paraId="0324C8E5" w14:textId="77777777" w:rsidTr="007860A8">
        <w:trPr>
          <w:trHeight w:val="340"/>
          <w:jc w:val="center"/>
        </w:trPr>
        <w:tc>
          <w:tcPr>
            <w:tcW w:w="846" w:type="dxa"/>
            <w:vAlign w:val="center"/>
          </w:tcPr>
          <w:p w14:paraId="5F7D80E0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0" w:type="dxa"/>
            <w:vAlign w:val="center"/>
          </w:tcPr>
          <w:p w14:paraId="6CC60117" w14:textId="50068DE6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7860A8" w:rsidRPr="00DD0382" w14:paraId="25EF0A22" w14:textId="77777777" w:rsidTr="007860A8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353B9E48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4B3406A0" w14:textId="5F8A569F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7860A8" w:rsidRPr="00DD0382" w14:paraId="67746386" w14:textId="77777777" w:rsidTr="007860A8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5E64844E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513488E4" w14:textId="396B372B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7860A8" w:rsidRPr="00DD0382" w14:paraId="52EBBA47" w14:textId="77777777" w:rsidTr="007860A8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771AFD91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617EA779" w14:textId="12FDBAB3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7860A8" w:rsidRPr="00DD0382" w14:paraId="72BC524D" w14:textId="77777777" w:rsidTr="007860A8">
        <w:tblPrEx>
          <w:jc w:val="left"/>
        </w:tblPrEx>
        <w:trPr>
          <w:trHeight w:val="340"/>
        </w:trPr>
        <w:tc>
          <w:tcPr>
            <w:tcW w:w="846" w:type="dxa"/>
            <w:vAlign w:val="center"/>
          </w:tcPr>
          <w:p w14:paraId="38561028" w14:textId="77777777" w:rsidR="007860A8" w:rsidRPr="00DD0382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DD038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58B6AA9E" w14:textId="586758D8" w:rsidR="007860A8" w:rsidRPr="007860A8" w:rsidRDefault="007860A8" w:rsidP="007860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0A8">
              <w:rPr>
                <w:rFonts w:ascii="Arial" w:hAnsi="Arial" w:cs="Arial"/>
                <w:sz w:val="24"/>
                <w:szCs w:val="24"/>
              </w:rPr>
              <w:t>d)</w:t>
            </w:r>
          </w:p>
        </w:tc>
      </w:tr>
    </w:tbl>
    <w:p w14:paraId="59094159" w14:textId="77777777" w:rsidR="007860A8" w:rsidRPr="007860A8" w:rsidRDefault="007860A8" w:rsidP="007860A8">
      <w:pPr>
        <w:rPr>
          <w:rFonts w:ascii="Arial" w:hAnsi="Arial" w:cs="Arial"/>
          <w:sz w:val="28"/>
          <w:szCs w:val="28"/>
        </w:rPr>
      </w:pPr>
    </w:p>
    <w:sectPr w:rsidR="007860A8" w:rsidRPr="007860A8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6C69" w14:textId="77777777" w:rsidR="001E4B2B" w:rsidRDefault="001E4B2B" w:rsidP="0085258B">
      <w:pPr>
        <w:spacing w:after="0" w:line="240" w:lineRule="auto"/>
      </w:pPr>
      <w:r>
        <w:separator/>
      </w:r>
    </w:p>
  </w:endnote>
  <w:endnote w:type="continuationSeparator" w:id="0">
    <w:p w14:paraId="2D261A7E" w14:textId="77777777" w:rsidR="001E4B2B" w:rsidRDefault="001E4B2B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76195" w14:textId="77777777" w:rsidR="001E4B2B" w:rsidRDefault="001E4B2B" w:rsidP="0085258B">
      <w:pPr>
        <w:spacing w:after="0" w:line="240" w:lineRule="auto"/>
      </w:pPr>
      <w:r>
        <w:separator/>
      </w:r>
    </w:p>
  </w:footnote>
  <w:footnote w:type="continuationSeparator" w:id="0">
    <w:p w14:paraId="6DF23673" w14:textId="77777777" w:rsidR="001E4B2B" w:rsidRDefault="001E4B2B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4DEB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135E"/>
    <w:multiLevelType w:val="hybridMultilevel"/>
    <w:tmpl w:val="9FCCBC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1AAF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660A7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F7C95"/>
    <w:multiLevelType w:val="hybridMultilevel"/>
    <w:tmpl w:val="03A89EDC"/>
    <w:lvl w:ilvl="0" w:tplc="DEA0387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52A1B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93BE4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07A35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E3827"/>
    <w:multiLevelType w:val="hybridMultilevel"/>
    <w:tmpl w:val="A066F9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568A6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E4B81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7796A"/>
    <w:multiLevelType w:val="hybridMultilevel"/>
    <w:tmpl w:val="6934585E"/>
    <w:lvl w:ilvl="0" w:tplc="74A4286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82C83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F2667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AE5389"/>
    <w:multiLevelType w:val="hybridMultilevel"/>
    <w:tmpl w:val="48C870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A51D5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3636C"/>
    <w:multiLevelType w:val="hybridMultilevel"/>
    <w:tmpl w:val="48C870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460BD"/>
    <w:multiLevelType w:val="hybridMultilevel"/>
    <w:tmpl w:val="9FCCBC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13"/>
  </w:num>
  <w:num w:numId="2" w16cid:durableId="1775899353">
    <w:abstractNumId w:val="7"/>
  </w:num>
  <w:num w:numId="3" w16cid:durableId="2107458005">
    <w:abstractNumId w:val="28"/>
  </w:num>
  <w:num w:numId="4" w16cid:durableId="1675720709">
    <w:abstractNumId w:val="6"/>
  </w:num>
  <w:num w:numId="5" w16cid:durableId="1002123582">
    <w:abstractNumId w:val="25"/>
  </w:num>
  <w:num w:numId="6" w16cid:durableId="551692406">
    <w:abstractNumId w:val="2"/>
  </w:num>
  <w:num w:numId="7" w16cid:durableId="1266579036">
    <w:abstractNumId w:val="8"/>
  </w:num>
  <w:num w:numId="8" w16cid:durableId="2081712045">
    <w:abstractNumId w:val="19"/>
  </w:num>
  <w:num w:numId="9" w16cid:durableId="549345070">
    <w:abstractNumId w:val="5"/>
  </w:num>
  <w:num w:numId="10" w16cid:durableId="1572542305">
    <w:abstractNumId w:val="9"/>
  </w:num>
  <w:num w:numId="11" w16cid:durableId="929433112">
    <w:abstractNumId w:val="23"/>
  </w:num>
  <w:num w:numId="12" w16cid:durableId="4722581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5294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81962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152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28425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5206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45431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68880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57843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7656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7473761">
    <w:abstractNumId w:val="10"/>
  </w:num>
  <w:num w:numId="23" w16cid:durableId="515194322">
    <w:abstractNumId w:val="1"/>
  </w:num>
  <w:num w:numId="24" w16cid:durableId="146938679">
    <w:abstractNumId w:val="22"/>
  </w:num>
  <w:num w:numId="25" w16cid:durableId="1678266827">
    <w:abstractNumId w:val="16"/>
  </w:num>
  <w:num w:numId="26" w16cid:durableId="1718701023">
    <w:abstractNumId w:val="3"/>
  </w:num>
  <w:num w:numId="27" w16cid:durableId="1550416816">
    <w:abstractNumId w:val="15"/>
  </w:num>
  <w:num w:numId="28" w16cid:durableId="518979701">
    <w:abstractNumId w:val="0"/>
  </w:num>
  <w:num w:numId="29" w16cid:durableId="91896327">
    <w:abstractNumId w:val="27"/>
  </w:num>
  <w:num w:numId="30" w16cid:durableId="7534317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63EF6"/>
    <w:rsid w:val="000801D3"/>
    <w:rsid w:val="00093280"/>
    <w:rsid w:val="000C2EFF"/>
    <w:rsid w:val="000C6F91"/>
    <w:rsid w:val="00110D44"/>
    <w:rsid w:val="00171580"/>
    <w:rsid w:val="001A1C5E"/>
    <w:rsid w:val="001A29F5"/>
    <w:rsid w:val="001C04B9"/>
    <w:rsid w:val="001D6740"/>
    <w:rsid w:val="001E4B2B"/>
    <w:rsid w:val="0020579A"/>
    <w:rsid w:val="00221A8F"/>
    <w:rsid w:val="002A000B"/>
    <w:rsid w:val="002E10FD"/>
    <w:rsid w:val="002F2BDC"/>
    <w:rsid w:val="003270D1"/>
    <w:rsid w:val="003A3D4C"/>
    <w:rsid w:val="00436820"/>
    <w:rsid w:val="004B2C2A"/>
    <w:rsid w:val="00517D45"/>
    <w:rsid w:val="005723E8"/>
    <w:rsid w:val="005C7B9F"/>
    <w:rsid w:val="005E183E"/>
    <w:rsid w:val="005E7AD8"/>
    <w:rsid w:val="00671091"/>
    <w:rsid w:val="0070698A"/>
    <w:rsid w:val="00710BA0"/>
    <w:rsid w:val="007860A8"/>
    <w:rsid w:val="00792128"/>
    <w:rsid w:val="007A014A"/>
    <w:rsid w:val="007B370F"/>
    <w:rsid w:val="007C2092"/>
    <w:rsid w:val="007D14D4"/>
    <w:rsid w:val="0085258B"/>
    <w:rsid w:val="00855BA7"/>
    <w:rsid w:val="00876A06"/>
    <w:rsid w:val="00911D34"/>
    <w:rsid w:val="00A01249"/>
    <w:rsid w:val="00A015A1"/>
    <w:rsid w:val="00A21D22"/>
    <w:rsid w:val="00A40226"/>
    <w:rsid w:val="00A557E3"/>
    <w:rsid w:val="00A87D85"/>
    <w:rsid w:val="00AE5174"/>
    <w:rsid w:val="00B00B1A"/>
    <w:rsid w:val="00B73CD6"/>
    <w:rsid w:val="00B77BDE"/>
    <w:rsid w:val="00BD21BE"/>
    <w:rsid w:val="00BD2CB6"/>
    <w:rsid w:val="00C53F9E"/>
    <w:rsid w:val="00C84502"/>
    <w:rsid w:val="00D62AFB"/>
    <w:rsid w:val="00D70DAB"/>
    <w:rsid w:val="00D96A45"/>
    <w:rsid w:val="00DA14B5"/>
    <w:rsid w:val="00DD3B08"/>
    <w:rsid w:val="00DE6D35"/>
    <w:rsid w:val="00E01D09"/>
    <w:rsid w:val="00E32D52"/>
    <w:rsid w:val="00E62081"/>
    <w:rsid w:val="00E94391"/>
    <w:rsid w:val="00E95256"/>
    <w:rsid w:val="00EE4082"/>
    <w:rsid w:val="00F55812"/>
    <w:rsid w:val="00F55F01"/>
    <w:rsid w:val="00F6475E"/>
    <w:rsid w:val="00F7283E"/>
    <w:rsid w:val="00F7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0D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TagYFdRYhtxoYEUUNHr7Wr3pt_CLhHGy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5h1cWXLEpv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CE749-893E-4A90-9E03-A448074E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11</cp:revision>
  <cp:lastPrinted>2024-07-23T15:03:00Z</cp:lastPrinted>
  <dcterms:created xsi:type="dcterms:W3CDTF">2024-07-23T09:49:00Z</dcterms:created>
  <dcterms:modified xsi:type="dcterms:W3CDTF">2024-08-30T12:10:00Z</dcterms:modified>
</cp:coreProperties>
</file>